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C6DAE" w14:textId="0B28D2CB" w:rsidR="00F04DDB" w:rsidRPr="00F04DDB" w:rsidRDefault="00F04DDB" w:rsidP="00F04DDB">
      <w:pPr>
        <w:pStyle w:val="Title"/>
      </w:pPr>
      <w:r w:rsidRPr="00F04DDB">
        <w:t>IT Business Continuity &amp; Disaster Recovery Plan</w:t>
      </w:r>
    </w:p>
    <w:p w14:paraId="65B87321" w14:textId="6F70ABD8" w:rsidR="00F04DDB" w:rsidRPr="00F04DDB" w:rsidRDefault="00F04DDB" w:rsidP="00F04DDB"/>
    <w:p w14:paraId="7025A30C" w14:textId="77777777" w:rsidR="00F04DDB" w:rsidRPr="00F04DDB" w:rsidRDefault="00F04DDB" w:rsidP="00F04DDB">
      <w:r w:rsidRPr="00F04DDB">
        <w:rPr>
          <w:b/>
          <w:bCs/>
        </w:rPr>
        <w:t>1. Introduction</w:t>
      </w:r>
    </w:p>
    <w:p w14:paraId="6EECF4A6" w14:textId="77777777" w:rsidR="00F04DDB" w:rsidRDefault="00F04DDB" w:rsidP="00F04DDB">
      <w:r w:rsidRPr="00F04DDB">
        <w:t>This IT Business Continuity &amp; Disaster Recovery (BCDR) Plan is designed to help Small-Medium Businesses (SMBs) in Australia prepare for, respond to, and recover from IT disruptions. The goal is to ensure minimal downtime, protect critical business operations, and maintain customer trust.</w:t>
      </w:r>
    </w:p>
    <w:p w14:paraId="785C6BE3" w14:textId="77777777" w:rsidR="00F04DDB" w:rsidRPr="00F04DDB" w:rsidRDefault="00F04DDB" w:rsidP="00F04DDB"/>
    <w:p w14:paraId="137276B9" w14:textId="77777777" w:rsidR="00F04DDB" w:rsidRPr="00F04DDB" w:rsidRDefault="00F04DDB" w:rsidP="00F04DDB">
      <w:r w:rsidRPr="00F04DDB">
        <w:rPr>
          <w:b/>
          <w:bCs/>
        </w:rPr>
        <w:t>2. Objectives</w:t>
      </w:r>
    </w:p>
    <w:p w14:paraId="294158C5" w14:textId="77777777" w:rsidR="00F04DDB" w:rsidRPr="00F04DDB" w:rsidRDefault="00F04DDB" w:rsidP="00F04DDB">
      <w:pPr>
        <w:numPr>
          <w:ilvl w:val="0"/>
          <w:numId w:val="1"/>
        </w:numPr>
      </w:pPr>
      <w:r w:rsidRPr="00F04DDB">
        <w:t>Minimise business downtime and financial losses.</w:t>
      </w:r>
    </w:p>
    <w:p w14:paraId="4AF754EF" w14:textId="77777777" w:rsidR="00F04DDB" w:rsidRPr="00F04DDB" w:rsidRDefault="00F04DDB" w:rsidP="00F04DDB">
      <w:pPr>
        <w:numPr>
          <w:ilvl w:val="0"/>
          <w:numId w:val="1"/>
        </w:numPr>
      </w:pPr>
      <w:r w:rsidRPr="00F04DDB">
        <w:t>Safeguard critical data and IT infrastructure.</w:t>
      </w:r>
    </w:p>
    <w:p w14:paraId="0D8226B9" w14:textId="77777777" w:rsidR="00F04DDB" w:rsidRPr="00F04DDB" w:rsidRDefault="00F04DDB" w:rsidP="00F04DDB">
      <w:pPr>
        <w:numPr>
          <w:ilvl w:val="0"/>
          <w:numId w:val="1"/>
        </w:numPr>
      </w:pPr>
      <w:r w:rsidRPr="00F04DDB">
        <w:t>Ensure rapid recovery of IT systems and operations.</w:t>
      </w:r>
    </w:p>
    <w:p w14:paraId="55144F23" w14:textId="77777777" w:rsidR="00F04DDB" w:rsidRDefault="00F04DDB" w:rsidP="00F04DDB">
      <w:pPr>
        <w:numPr>
          <w:ilvl w:val="0"/>
          <w:numId w:val="1"/>
        </w:numPr>
      </w:pPr>
      <w:r w:rsidRPr="00F04DDB">
        <w:t>Meet legal, regulatory, and contractual obligations.</w:t>
      </w:r>
    </w:p>
    <w:p w14:paraId="05D50F49" w14:textId="77777777" w:rsidR="00F04DDB" w:rsidRPr="00F04DDB" w:rsidRDefault="00F04DDB" w:rsidP="00F04DDB"/>
    <w:p w14:paraId="072CD9F2" w14:textId="77777777" w:rsidR="00F04DDB" w:rsidRPr="00F04DDB" w:rsidRDefault="00F04DDB" w:rsidP="00F04DDB">
      <w:r w:rsidRPr="00F04DDB">
        <w:rPr>
          <w:b/>
          <w:bCs/>
        </w:rPr>
        <w:t>3. Scope</w:t>
      </w:r>
    </w:p>
    <w:p w14:paraId="5EB1BF6D" w14:textId="77777777" w:rsidR="00F04DDB" w:rsidRPr="00F04DDB" w:rsidRDefault="00F04DDB" w:rsidP="00F04DDB">
      <w:r w:rsidRPr="00F04DDB">
        <w:t>This plan covers IT systems, infrastructure, data, telecommunications, and applications critical to the business’s operations. It applies to all employees, contractors, and service providers.</w:t>
      </w:r>
    </w:p>
    <w:p w14:paraId="6409A05F" w14:textId="3BD82E30" w:rsidR="00F04DDB" w:rsidRPr="00F04DDB" w:rsidRDefault="00F04DDB" w:rsidP="00F04DDB"/>
    <w:p w14:paraId="605A4C4E" w14:textId="77777777" w:rsidR="00F04DDB" w:rsidRPr="00F04DDB" w:rsidRDefault="00F04DDB" w:rsidP="00F04DDB">
      <w:r w:rsidRPr="00F04DDB">
        <w:rPr>
          <w:b/>
          <w:bCs/>
        </w:rPr>
        <w:t>4. Risk Assessment</w:t>
      </w:r>
    </w:p>
    <w:p w14:paraId="032E267B" w14:textId="77777777" w:rsidR="00F04DDB" w:rsidRPr="00F04DDB" w:rsidRDefault="00F04DDB" w:rsidP="00F04DDB">
      <w:r w:rsidRPr="00F04DDB">
        <w:rPr>
          <w:b/>
          <w:bCs/>
        </w:rPr>
        <w:t>4.1. Potential Threats</w:t>
      </w:r>
    </w:p>
    <w:p w14:paraId="1C86DD81" w14:textId="77777777" w:rsidR="00F04DDB" w:rsidRPr="00F04DDB" w:rsidRDefault="00F04DDB" w:rsidP="00F04DDB">
      <w:pPr>
        <w:numPr>
          <w:ilvl w:val="0"/>
          <w:numId w:val="2"/>
        </w:numPr>
      </w:pPr>
      <w:r w:rsidRPr="00F04DDB">
        <w:t>Natural disasters (e.g., floods, bushfires, storms)</w:t>
      </w:r>
    </w:p>
    <w:p w14:paraId="7CEC66C4" w14:textId="77777777" w:rsidR="00F04DDB" w:rsidRPr="00F04DDB" w:rsidRDefault="00F04DDB" w:rsidP="00F04DDB">
      <w:pPr>
        <w:numPr>
          <w:ilvl w:val="0"/>
          <w:numId w:val="2"/>
        </w:numPr>
      </w:pPr>
      <w:r w:rsidRPr="00F04DDB">
        <w:t>Cyberattacks (e.g., ransomware, data breaches)</w:t>
      </w:r>
    </w:p>
    <w:p w14:paraId="142F7A4C" w14:textId="77777777" w:rsidR="00F04DDB" w:rsidRPr="00F04DDB" w:rsidRDefault="00F04DDB" w:rsidP="00F04DDB">
      <w:pPr>
        <w:numPr>
          <w:ilvl w:val="0"/>
          <w:numId w:val="2"/>
        </w:numPr>
      </w:pPr>
      <w:r w:rsidRPr="00F04DDB">
        <w:t>Hardware or software failures</w:t>
      </w:r>
    </w:p>
    <w:p w14:paraId="7C736A48" w14:textId="77777777" w:rsidR="00F04DDB" w:rsidRPr="00F04DDB" w:rsidRDefault="00F04DDB" w:rsidP="00F04DDB">
      <w:pPr>
        <w:numPr>
          <w:ilvl w:val="0"/>
          <w:numId w:val="2"/>
        </w:numPr>
      </w:pPr>
      <w:r w:rsidRPr="00F04DDB">
        <w:t>Power outages</w:t>
      </w:r>
    </w:p>
    <w:p w14:paraId="72C14098" w14:textId="77777777" w:rsidR="00F04DDB" w:rsidRPr="00F04DDB" w:rsidRDefault="00F04DDB" w:rsidP="00F04DDB">
      <w:pPr>
        <w:numPr>
          <w:ilvl w:val="0"/>
          <w:numId w:val="2"/>
        </w:numPr>
      </w:pPr>
      <w:r w:rsidRPr="00F04DDB">
        <w:t>Human errors</w:t>
      </w:r>
    </w:p>
    <w:p w14:paraId="7AD7EB8B" w14:textId="77777777" w:rsidR="00F04DDB" w:rsidRPr="00F04DDB" w:rsidRDefault="00F04DDB" w:rsidP="00F04DDB">
      <w:r w:rsidRPr="00F04DDB">
        <w:rPr>
          <w:b/>
          <w:bCs/>
        </w:rPr>
        <w:t>4.2. Impact Analysis</w:t>
      </w:r>
      <w:r w:rsidRPr="00F04DDB">
        <w:t xml:space="preserve"> Identify and prioritise critical systems and processes based on their impact on business operations if disrupted:</w:t>
      </w:r>
    </w:p>
    <w:p w14:paraId="48743C17" w14:textId="77777777" w:rsidR="00F04DDB" w:rsidRPr="00F04DDB" w:rsidRDefault="00F04DDB" w:rsidP="00F04DDB">
      <w:pPr>
        <w:numPr>
          <w:ilvl w:val="0"/>
          <w:numId w:val="3"/>
        </w:numPr>
      </w:pPr>
      <w:r w:rsidRPr="00F04DDB">
        <w:rPr>
          <w:b/>
          <w:bCs/>
        </w:rPr>
        <w:t>High Priority:</w:t>
      </w:r>
      <w:r w:rsidRPr="00F04DDB">
        <w:t xml:space="preserve"> Financial systems, customer databases, operational software.</w:t>
      </w:r>
    </w:p>
    <w:p w14:paraId="2E321D4B" w14:textId="77777777" w:rsidR="00F04DDB" w:rsidRPr="00F04DDB" w:rsidRDefault="00F04DDB" w:rsidP="00F04DDB">
      <w:pPr>
        <w:numPr>
          <w:ilvl w:val="0"/>
          <w:numId w:val="3"/>
        </w:numPr>
      </w:pPr>
      <w:r w:rsidRPr="00F04DDB">
        <w:rPr>
          <w:b/>
          <w:bCs/>
        </w:rPr>
        <w:t>Medium Priority:</w:t>
      </w:r>
      <w:r w:rsidRPr="00F04DDB">
        <w:t xml:space="preserve"> Internal communication tools, secondary applications.</w:t>
      </w:r>
    </w:p>
    <w:p w14:paraId="539A7F0A" w14:textId="77777777" w:rsidR="00F04DDB" w:rsidRPr="00F04DDB" w:rsidRDefault="00F04DDB" w:rsidP="00F04DDB">
      <w:pPr>
        <w:numPr>
          <w:ilvl w:val="0"/>
          <w:numId w:val="3"/>
        </w:numPr>
      </w:pPr>
      <w:r w:rsidRPr="00F04DDB">
        <w:rPr>
          <w:b/>
          <w:bCs/>
        </w:rPr>
        <w:t>Low Priority:</w:t>
      </w:r>
      <w:r w:rsidRPr="00F04DDB">
        <w:t xml:space="preserve"> Non-essential applications and tools.</w:t>
      </w:r>
    </w:p>
    <w:p w14:paraId="690896B2" w14:textId="17A1F8F3" w:rsidR="00F04DDB" w:rsidRPr="00F04DDB" w:rsidRDefault="00F04DDB" w:rsidP="00F04DDB"/>
    <w:p w14:paraId="098A125E" w14:textId="77777777" w:rsidR="00F04DDB" w:rsidRPr="00F04DDB" w:rsidRDefault="00F04DDB" w:rsidP="00F04DDB">
      <w:r w:rsidRPr="00F04DDB">
        <w:rPr>
          <w:b/>
          <w:bCs/>
        </w:rPr>
        <w:t>5. Roles and Responsibilities</w:t>
      </w:r>
    </w:p>
    <w:p w14:paraId="10EF629D" w14:textId="77777777" w:rsidR="00F04DDB" w:rsidRPr="00F04DDB" w:rsidRDefault="00F04DDB" w:rsidP="00F04DDB">
      <w:r w:rsidRPr="00F04DDB">
        <w:rPr>
          <w:b/>
          <w:bCs/>
        </w:rPr>
        <w:t>5.1. Business Continuity Team</w:t>
      </w:r>
    </w:p>
    <w:p w14:paraId="4AA6D8EE" w14:textId="77777777" w:rsidR="00F04DDB" w:rsidRPr="00F04DDB" w:rsidRDefault="00F04DDB" w:rsidP="00F04DDB">
      <w:pPr>
        <w:numPr>
          <w:ilvl w:val="0"/>
          <w:numId w:val="4"/>
        </w:numPr>
      </w:pPr>
      <w:r w:rsidRPr="00F04DDB">
        <w:rPr>
          <w:b/>
          <w:bCs/>
        </w:rPr>
        <w:t>Team Leader:</w:t>
      </w:r>
      <w:r w:rsidRPr="00F04DDB">
        <w:t xml:space="preserve"> Oversees the execution of the BCDR plan.</w:t>
      </w:r>
    </w:p>
    <w:p w14:paraId="7DDD0FA1" w14:textId="77777777" w:rsidR="00F04DDB" w:rsidRPr="00F04DDB" w:rsidRDefault="00F04DDB" w:rsidP="00F04DDB">
      <w:pPr>
        <w:numPr>
          <w:ilvl w:val="0"/>
          <w:numId w:val="4"/>
        </w:numPr>
      </w:pPr>
      <w:r w:rsidRPr="00F04DDB">
        <w:rPr>
          <w:b/>
          <w:bCs/>
        </w:rPr>
        <w:t>IT Manager:</w:t>
      </w:r>
      <w:r w:rsidRPr="00F04DDB">
        <w:t xml:space="preserve"> Manages IT recovery processes.</w:t>
      </w:r>
    </w:p>
    <w:p w14:paraId="24AD8648" w14:textId="77777777" w:rsidR="00F04DDB" w:rsidRPr="00F04DDB" w:rsidRDefault="00F04DDB" w:rsidP="00F04DDB">
      <w:pPr>
        <w:numPr>
          <w:ilvl w:val="0"/>
          <w:numId w:val="4"/>
        </w:numPr>
      </w:pPr>
      <w:r w:rsidRPr="00F04DDB">
        <w:rPr>
          <w:b/>
          <w:bCs/>
        </w:rPr>
        <w:t>HR Representative:</w:t>
      </w:r>
      <w:r w:rsidRPr="00F04DDB">
        <w:t xml:space="preserve"> Coordinates communication with staff.</w:t>
      </w:r>
    </w:p>
    <w:p w14:paraId="30053620" w14:textId="77777777" w:rsidR="00F04DDB" w:rsidRPr="00F04DDB" w:rsidRDefault="00F04DDB" w:rsidP="00F04DDB">
      <w:pPr>
        <w:numPr>
          <w:ilvl w:val="0"/>
          <w:numId w:val="4"/>
        </w:numPr>
      </w:pPr>
      <w:r w:rsidRPr="00F04DDB">
        <w:rPr>
          <w:b/>
          <w:bCs/>
        </w:rPr>
        <w:t>Operations Manager:</w:t>
      </w:r>
      <w:r w:rsidRPr="00F04DDB">
        <w:t xml:space="preserve"> Ensures continuity of core business functions.</w:t>
      </w:r>
    </w:p>
    <w:p w14:paraId="52FA256B" w14:textId="77777777" w:rsidR="00F04DDB" w:rsidRPr="00F04DDB" w:rsidRDefault="00F04DDB" w:rsidP="00F04DDB">
      <w:pPr>
        <w:numPr>
          <w:ilvl w:val="0"/>
          <w:numId w:val="4"/>
        </w:numPr>
      </w:pPr>
      <w:r w:rsidRPr="00F04DDB">
        <w:rPr>
          <w:b/>
          <w:bCs/>
        </w:rPr>
        <w:t>External Vendors:</w:t>
      </w:r>
      <w:r w:rsidRPr="00F04DDB">
        <w:t xml:space="preserve"> Provides specialised support (e.g., MSPs, cloud providers).</w:t>
      </w:r>
    </w:p>
    <w:p w14:paraId="617A51C3" w14:textId="77777777" w:rsidR="00F04DDB" w:rsidRPr="00F04DDB" w:rsidRDefault="00F04DDB" w:rsidP="00F04DDB">
      <w:r w:rsidRPr="00F04DDB">
        <w:rPr>
          <w:b/>
          <w:bCs/>
        </w:rPr>
        <w:t>5.2. Key Contacts</w:t>
      </w:r>
      <w:r w:rsidRPr="00F04DDB">
        <w:t xml:space="preserve"> Maintain an up-to-date contact list of key personnel and external vendors.</w:t>
      </w:r>
    </w:p>
    <w:p w14:paraId="2C9F8227" w14:textId="279B9B4F" w:rsidR="00F04DDB" w:rsidRPr="00F04DDB" w:rsidRDefault="00F04DDB" w:rsidP="00F04DDB"/>
    <w:p w14:paraId="7E50E39D" w14:textId="77777777" w:rsidR="00F04DDB" w:rsidRPr="00F04DDB" w:rsidRDefault="00F04DDB" w:rsidP="00F04DDB">
      <w:r w:rsidRPr="00F04DDB">
        <w:rPr>
          <w:b/>
          <w:bCs/>
        </w:rPr>
        <w:t>6. Prevention Measures</w:t>
      </w:r>
    </w:p>
    <w:p w14:paraId="0038E8E3" w14:textId="77777777" w:rsidR="00F04DDB" w:rsidRPr="00F04DDB" w:rsidRDefault="00F04DDB" w:rsidP="00F04DDB">
      <w:r w:rsidRPr="00F04DDB">
        <w:rPr>
          <w:b/>
          <w:bCs/>
        </w:rPr>
        <w:t>6.1. IT Infrastructure</w:t>
      </w:r>
    </w:p>
    <w:p w14:paraId="224B00D8" w14:textId="77777777" w:rsidR="00F04DDB" w:rsidRPr="00F04DDB" w:rsidRDefault="00F04DDB" w:rsidP="00F04DDB">
      <w:pPr>
        <w:numPr>
          <w:ilvl w:val="0"/>
          <w:numId w:val="5"/>
        </w:numPr>
      </w:pPr>
      <w:r w:rsidRPr="00F04DDB">
        <w:t>Use redundant systems and failover mechanisms.</w:t>
      </w:r>
    </w:p>
    <w:p w14:paraId="326C10AC" w14:textId="77777777" w:rsidR="00F04DDB" w:rsidRPr="00F04DDB" w:rsidRDefault="00F04DDB" w:rsidP="00F04DDB">
      <w:pPr>
        <w:numPr>
          <w:ilvl w:val="0"/>
          <w:numId w:val="5"/>
        </w:numPr>
      </w:pPr>
      <w:r w:rsidRPr="00F04DDB">
        <w:t>Implement cloud-based backups with offsite storage.</w:t>
      </w:r>
    </w:p>
    <w:p w14:paraId="76C8732B" w14:textId="77777777" w:rsidR="00F04DDB" w:rsidRPr="00F04DDB" w:rsidRDefault="00F04DDB" w:rsidP="00F04DDB">
      <w:pPr>
        <w:numPr>
          <w:ilvl w:val="0"/>
          <w:numId w:val="5"/>
        </w:numPr>
      </w:pPr>
      <w:r w:rsidRPr="00F04DDB">
        <w:t>Regularly update and patch software.</w:t>
      </w:r>
    </w:p>
    <w:p w14:paraId="02F72CEA" w14:textId="77777777" w:rsidR="00F04DDB" w:rsidRPr="00F04DDB" w:rsidRDefault="00F04DDB" w:rsidP="00F04DDB">
      <w:r w:rsidRPr="00F04DDB">
        <w:rPr>
          <w:b/>
          <w:bCs/>
        </w:rPr>
        <w:t>6.2. Cybersecurity</w:t>
      </w:r>
    </w:p>
    <w:p w14:paraId="5F82BCE3" w14:textId="77777777" w:rsidR="00F04DDB" w:rsidRPr="00F04DDB" w:rsidRDefault="00F04DDB" w:rsidP="00F04DDB">
      <w:pPr>
        <w:numPr>
          <w:ilvl w:val="0"/>
          <w:numId w:val="6"/>
        </w:numPr>
      </w:pPr>
      <w:r w:rsidRPr="00F04DDB">
        <w:t>Use firewalls, antivirus software, and intrusion detection systems.</w:t>
      </w:r>
    </w:p>
    <w:p w14:paraId="35952CEE" w14:textId="77777777" w:rsidR="00F04DDB" w:rsidRPr="00F04DDB" w:rsidRDefault="00F04DDB" w:rsidP="00F04DDB">
      <w:pPr>
        <w:numPr>
          <w:ilvl w:val="0"/>
          <w:numId w:val="6"/>
        </w:numPr>
      </w:pPr>
      <w:r w:rsidRPr="00F04DDB">
        <w:t>Enforce strong password policies and multi-factor authentication.</w:t>
      </w:r>
    </w:p>
    <w:p w14:paraId="36E9767C" w14:textId="77777777" w:rsidR="00F04DDB" w:rsidRPr="00F04DDB" w:rsidRDefault="00F04DDB" w:rsidP="00F04DDB">
      <w:pPr>
        <w:numPr>
          <w:ilvl w:val="0"/>
          <w:numId w:val="6"/>
        </w:numPr>
      </w:pPr>
      <w:r w:rsidRPr="00F04DDB">
        <w:t>Conduct regular security awareness training for staff.</w:t>
      </w:r>
    </w:p>
    <w:p w14:paraId="35734C96" w14:textId="77777777" w:rsidR="00F04DDB" w:rsidRPr="00F04DDB" w:rsidRDefault="00F04DDB" w:rsidP="00F04DDB">
      <w:r w:rsidRPr="00F04DDB">
        <w:rPr>
          <w:b/>
          <w:bCs/>
        </w:rPr>
        <w:t>6.3. Physical Security</w:t>
      </w:r>
    </w:p>
    <w:p w14:paraId="234DF2A8" w14:textId="77777777" w:rsidR="00F04DDB" w:rsidRPr="00F04DDB" w:rsidRDefault="00F04DDB" w:rsidP="00F04DDB">
      <w:pPr>
        <w:numPr>
          <w:ilvl w:val="0"/>
          <w:numId w:val="7"/>
        </w:numPr>
      </w:pPr>
      <w:r w:rsidRPr="00F04DDB">
        <w:t>Secure data centres and server rooms with access controls.</w:t>
      </w:r>
    </w:p>
    <w:p w14:paraId="0062DA8C" w14:textId="77777777" w:rsidR="00F04DDB" w:rsidRPr="00F04DDB" w:rsidRDefault="00F04DDB" w:rsidP="00F04DDB">
      <w:pPr>
        <w:numPr>
          <w:ilvl w:val="0"/>
          <w:numId w:val="7"/>
        </w:numPr>
      </w:pPr>
      <w:r w:rsidRPr="00F04DDB">
        <w:t>Ensure proper environmental controls (e.g., cooling, fire suppression).</w:t>
      </w:r>
    </w:p>
    <w:p w14:paraId="6B66D338" w14:textId="168C8373" w:rsidR="00F04DDB" w:rsidRPr="00F04DDB" w:rsidRDefault="00F04DDB" w:rsidP="00F04DDB"/>
    <w:p w14:paraId="62C20B8C" w14:textId="77777777" w:rsidR="00F04DDB" w:rsidRPr="00F04DDB" w:rsidRDefault="00F04DDB" w:rsidP="00F04DDB">
      <w:r w:rsidRPr="00F04DDB">
        <w:rPr>
          <w:b/>
          <w:bCs/>
        </w:rPr>
        <w:t>7. Response Plan</w:t>
      </w:r>
    </w:p>
    <w:p w14:paraId="4941D9FE" w14:textId="77777777" w:rsidR="00F04DDB" w:rsidRPr="00F04DDB" w:rsidRDefault="00F04DDB" w:rsidP="00F04DDB">
      <w:r w:rsidRPr="00F04DDB">
        <w:rPr>
          <w:b/>
          <w:bCs/>
        </w:rPr>
        <w:t>7.1. Incident Identification</w:t>
      </w:r>
    </w:p>
    <w:p w14:paraId="7E54C0D5" w14:textId="77777777" w:rsidR="00F04DDB" w:rsidRPr="00F04DDB" w:rsidRDefault="00F04DDB" w:rsidP="00F04DDB">
      <w:pPr>
        <w:numPr>
          <w:ilvl w:val="0"/>
          <w:numId w:val="8"/>
        </w:numPr>
      </w:pPr>
      <w:r w:rsidRPr="00F04DDB">
        <w:t>Define criteria for identifying and classifying incidents.</w:t>
      </w:r>
    </w:p>
    <w:p w14:paraId="1476AA3C" w14:textId="77777777" w:rsidR="00F04DDB" w:rsidRPr="00F04DDB" w:rsidRDefault="00F04DDB" w:rsidP="00F04DDB">
      <w:pPr>
        <w:numPr>
          <w:ilvl w:val="0"/>
          <w:numId w:val="8"/>
        </w:numPr>
      </w:pPr>
      <w:r w:rsidRPr="00F04DDB">
        <w:t>Use monitoring tools to detect issues early.</w:t>
      </w:r>
    </w:p>
    <w:p w14:paraId="276D8735" w14:textId="77777777" w:rsidR="00F04DDB" w:rsidRPr="00F04DDB" w:rsidRDefault="00F04DDB" w:rsidP="00F04DDB">
      <w:r w:rsidRPr="00F04DDB">
        <w:rPr>
          <w:b/>
          <w:bCs/>
        </w:rPr>
        <w:t>7.2. Communication</w:t>
      </w:r>
    </w:p>
    <w:p w14:paraId="2FE8B3B4" w14:textId="77777777" w:rsidR="00F04DDB" w:rsidRPr="00F04DDB" w:rsidRDefault="00F04DDB" w:rsidP="00F04DDB">
      <w:pPr>
        <w:numPr>
          <w:ilvl w:val="0"/>
          <w:numId w:val="9"/>
        </w:numPr>
      </w:pPr>
      <w:r w:rsidRPr="00F04DDB">
        <w:t>Notify key stakeholders, including employees, customers, and vendors.</w:t>
      </w:r>
    </w:p>
    <w:p w14:paraId="0D42C3C1" w14:textId="77777777" w:rsidR="00F04DDB" w:rsidRPr="00F04DDB" w:rsidRDefault="00F04DDB" w:rsidP="00F04DDB">
      <w:pPr>
        <w:numPr>
          <w:ilvl w:val="0"/>
          <w:numId w:val="9"/>
        </w:numPr>
      </w:pPr>
      <w:r w:rsidRPr="00F04DDB">
        <w:t>Use predefined templates for email, SMS, or intranet updates.</w:t>
      </w:r>
    </w:p>
    <w:p w14:paraId="555C81E7" w14:textId="77777777" w:rsidR="00F04DDB" w:rsidRPr="00F04DDB" w:rsidRDefault="00F04DDB" w:rsidP="00F04DDB">
      <w:r w:rsidRPr="00F04DDB">
        <w:rPr>
          <w:b/>
          <w:bCs/>
        </w:rPr>
        <w:t>7.3. Immediate Actions</w:t>
      </w:r>
    </w:p>
    <w:p w14:paraId="58F05CFF" w14:textId="77777777" w:rsidR="00F04DDB" w:rsidRPr="00F04DDB" w:rsidRDefault="00F04DDB" w:rsidP="00F04DDB">
      <w:pPr>
        <w:numPr>
          <w:ilvl w:val="0"/>
          <w:numId w:val="10"/>
        </w:numPr>
      </w:pPr>
      <w:r w:rsidRPr="00F04DDB">
        <w:lastRenderedPageBreak/>
        <w:t>Contain the incident to prevent further damage.</w:t>
      </w:r>
    </w:p>
    <w:p w14:paraId="182C99ED" w14:textId="77777777" w:rsidR="00F04DDB" w:rsidRPr="00F04DDB" w:rsidRDefault="00F04DDB" w:rsidP="00F04DDB">
      <w:pPr>
        <w:numPr>
          <w:ilvl w:val="0"/>
          <w:numId w:val="10"/>
        </w:numPr>
      </w:pPr>
      <w:r w:rsidRPr="00F04DDB">
        <w:t>Document the incident details for analysis and reporting.</w:t>
      </w:r>
    </w:p>
    <w:p w14:paraId="0219D32C" w14:textId="4AB82C69" w:rsidR="00F04DDB" w:rsidRPr="00F04DDB" w:rsidRDefault="00F04DDB" w:rsidP="00F04DDB"/>
    <w:p w14:paraId="33C6E9B2" w14:textId="77777777" w:rsidR="00F04DDB" w:rsidRPr="00F04DDB" w:rsidRDefault="00F04DDB" w:rsidP="00F04DDB">
      <w:r w:rsidRPr="00F04DDB">
        <w:rPr>
          <w:b/>
          <w:bCs/>
        </w:rPr>
        <w:t>8. Recovery Plan</w:t>
      </w:r>
    </w:p>
    <w:p w14:paraId="710019AB" w14:textId="77777777" w:rsidR="00F04DDB" w:rsidRPr="00F04DDB" w:rsidRDefault="00F04DDB" w:rsidP="00F04DDB">
      <w:r w:rsidRPr="00F04DDB">
        <w:rPr>
          <w:b/>
          <w:bCs/>
        </w:rPr>
        <w:t>8.1. Data Restoration</w:t>
      </w:r>
    </w:p>
    <w:p w14:paraId="2BE5BB52" w14:textId="77777777" w:rsidR="00F04DDB" w:rsidRPr="00F04DDB" w:rsidRDefault="00F04DDB" w:rsidP="00F04DDB">
      <w:pPr>
        <w:numPr>
          <w:ilvl w:val="0"/>
          <w:numId w:val="11"/>
        </w:numPr>
      </w:pPr>
      <w:r w:rsidRPr="00F04DDB">
        <w:t>Verify the integrity of backups.</w:t>
      </w:r>
    </w:p>
    <w:p w14:paraId="274FF88E" w14:textId="77777777" w:rsidR="00F04DDB" w:rsidRPr="00F04DDB" w:rsidRDefault="00F04DDB" w:rsidP="00F04DDB">
      <w:pPr>
        <w:numPr>
          <w:ilvl w:val="0"/>
          <w:numId w:val="11"/>
        </w:numPr>
      </w:pPr>
      <w:r w:rsidRPr="00F04DDB">
        <w:t>Prioritise recovery based on criticality.</w:t>
      </w:r>
    </w:p>
    <w:p w14:paraId="41FF292A" w14:textId="77777777" w:rsidR="00F04DDB" w:rsidRPr="00F04DDB" w:rsidRDefault="00F04DDB" w:rsidP="00F04DDB">
      <w:r w:rsidRPr="00F04DDB">
        <w:rPr>
          <w:b/>
          <w:bCs/>
        </w:rPr>
        <w:t>8.2. System Recovery</w:t>
      </w:r>
    </w:p>
    <w:p w14:paraId="74DB1855" w14:textId="77777777" w:rsidR="00F04DDB" w:rsidRPr="00F04DDB" w:rsidRDefault="00F04DDB" w:rsidP="00F04DDB">
      <w:pPr>
        <w:numPr>
          <w:ilvl w:val="0"/>
          <w:numId w:val="12"/>
        </w:numPr>
      </w:pPr>
      <w:r w:rsidRPr="00F04DDB">
        <w:t>Follow predefined recovery procedures for each system.</w:t>
      </w:r>
    </w:p>
    <w:p w14:paraId="14415A2F" w14:textId="77777777" w:rsidR="00F04DDB" w:rsidRPr="00F04DDB" w:rsidRDefault="00F04DDB" w:rsidP="00F04DDB">
      <w:pPr>
        <w:numPr>
          <w:ilvl w:val="0"/>
          <w:numId w:val="12"/>
        </w:numPr>
      </w:pPr>
      <w:r w:rsidRPr="00F04DDB">
        <w:t>Test recovered systems before resuming full operations.</w:t>
      </w:r>
    </w:p>
    <w:p w14:paraId="2A2D86BB" w14:textId="77777777" w:rsidR="00F04DDB" w:rsidRPr="00F04DDB" w:rsidRDefault="00F04DDB" w:rsidP="00F04DDB">
      <w:r w:rsidRPr="00F04DDB">
        <w:rPr>
          <w:b/>
          <w:bCs/>
        </w:rPr>
        <w:t>8.3. Business Operations</w:t>
      </w:r>
    </w:p>
    <w:p w14:paraId="2F967C9E" w14:textId="77777777" w:rsidR="00F04DDB" w:rsidRPr="00F04DDB" w:rsidRDefault="00F04DDB" w:rsidP="00F04DDB">
      <w:pPr>
        <w:numPr>
          <w:ilvl w:val="0"/>
          <w:numId w:val="13"/>
        </w:numPr>
      </w:pPr>
      <w:r w:rsidRPr="00F04DDB">
        <w:t>Implement interim processes to maintain customer service and operational continuity.</w:t>
      </w:r>
    </w:p>
    <w:p w14:paraId="3B377438" w14:textId="40A31061" w:rsidR="00F04DDB" w:rsidRPr="00F04DDB" w:rsidRDefault="00F04DDB" w:rsidP="00F04DDB"/>
    <w:p w14:paraId="5972525F" w14:textId="77777777" w:rsidR="00F04DDB" w:rsidRPr="00F04DDB" w:rsidRDefault="00F04DDB" w:rsidP="00F04DDB">
      <w:r w:rsidRPr="00F04DDB">
        <w:rPr>
          <w:b/>
          <w:bCs/>
        </w:rPr>
        <w:t>9. Testing and Maintenance</w:t>
      </w:r>
    </w:p>
    <w:p w14:paraId="11CEF209" w14:textId="77777777" w:rsidR="00F04DDB" w:rsidRPr="00F04DDB" w:rsidRDefault="00F04DDB" w:rsidP="00F04DDB">
      <w:r w:rsidRPr="00F04DDB">
        <w:rPr>
          <w:b/>
          <w:bCs/>
        </w:rPr>
        <w:t>9.1. Regular Testing</w:t>
      </w:r>
    </w:p>
    <w:p w14:paraId="4B280FD9" w14:textId="77777777" w:rsidR="00F04DDB" w:rsidRPr="00F04DDB" w:rsidRDefault="00F04DDB" w:rsidP="00F04DDB">
      <w:pPr>
        <w:numPr>
          <w:ilvl w:val="0"/>
          <w:numId w:val="14"/>
        </w:numPr>
      </w:pPr>
      <w:r w:rsidRPr="00F04DDB">
        <w:t>Conduct annual disaster recovery drills.</w:t>
      </w:r>
    </w:p>
    <w:p w14:paraId="5AF4C3BC" w14:textId="77777777" w:rsidR="00F04DDB" w:rsidRPr="00F04DDB" w:rsidRDefault="00F04DDB" w:rsidP="00F04DDB">
      <w:pPr>
        <w:numPr>
          <w:ilvl w:val="0"/>
          <w:numId w:val="14"/>
        </w:numPr>
      </w:pPr>
      <w:r w:rsidRPr="00F04DDB">
        <w:t>Simulate different scenarios (e.g., cyberattack, hardware failure).</w:t>
      </w:r>
    </w:p>
    <w:p w14:paraId="7B05DD35" w14:textId="77777777" w:rsidR="00F04DDB" w:rsidRPr="00F04DDB" w:rsidRDefault="00F04DDB" w:rsidP="00F04DDB">
      <w:r w:rsidRPr="00F04DDB">
        <w:rPr>
          <w:b/>
          <w:bCs/>
        </w:rPr>
        <w:t>9.2. Plan Updates</w:t>
      </w:r>
    </w:p>
    <w:p w14:paraId="2B043942" w14:textId="77777777" w:rsidR="00F04DDB" w:rsidRPr="00F04DDB" w:rsidRDefault="00F04DDB" w:rsidP="00F04DDB">
      <w:pPr>
        <w:numPr>
          <w:ilvl w:val="0"/>
          <w:numId w:val="15"/>
        </w:numPr>
      </w:pPr>
      <w:r w:rsidRPr="00F04DDB">
        <w:t>Review and update the plan every six months or after significant changes to the business.</w:t>
      </w:r>
    </w:p>
    <w:p w14:paraId="5C156E52" w14:textId="77777777" w:rsidR="00F04DDB" w:rsidRPr="00F04DDB" w:rsidRDefault="00F04DDB" w:rsidP="00F04DDB">
      <w:pPr>
        <w:numPr>
          <w:ilvl w:val="0"/>
          <w:numId w:val="15"/>
        </w:numPr>
      </w:pPr>
      <w:r w:rsidRPr="00F04DDB">
        <w:t>Ensure contact lists and system documentation are current.</w:t>
      </w:r>
    </w:p>
    <w:p w14:paraId="3D36155C" w14:textId="77777777" w:rsidR="00F04DDB" w:rsidRPr="00F04DDB" w:rsidRDefault="00F04DDB" w:rsidP="00F04DDB">
      <w:r w:rsidRPr="00F04DDB">
        <w:rPr>
          <w:b/>
          <w:bCs/>
        </w:rPr>
        <w:t>9.3. Training</w:t>
      </w:r>
    </w:p>
    <w:p w14:paraId="5EDE2E88" w14:textId="77777777" w:rsidR="00F04DDB" w:rsidRPr="00F04DDB" w:rsidRDefault="00F04DDB" w:rsidP="00F04DDB">
      <w:pPr>
        <w:numPr>
          <w:ilvl w:val="0"/>
          <w:numId w:val="16"/>
        </w:numPr>
      </w:pPr>
      <w:r w:rsidRPr="00F04DDB">
        <w:t>Provide ongoing training for all staff on their roles in the BCDR plan.</w:t>
      </w:r>
    </w:p>
    <w:p w14:paraId="0CABF585" w14:textId="77777777" w:rsidR="00F04DDB" w:rsidRPr="00F04DDB" w:rsidRDefault="00F04DDB" w:rsidP="00F04DDB">
      <w:pPr>
        <w:numPr>
          <w:ilvl w:val="0"/>
          <w:numId w:val="16"/>
        </w:numPr>
      </w:pPr>
      <w:r w:rsidRPr="00F04DDB">
        <w:t>Include BCDR topics in onboarding for new hires.</w:t>
      </w:r>
    </w:p>
    <w:p w14:paraId="3BF6A830" w14:textId="126826BE" w:rsidR="00F04DDB" w:rsidRPr="00F04DDB" w:rsidRDefault="00F04DDB" w:rsidP="00F04DDB"/>
    <w:p w14:paraId="009F0E1C" w14:textId="77777777" w:rsidR="00F04DDB" w:rsidRPr="00F04DDB" w:rsidRDefault="00F04DDB" w:rsidP="00F04DDB">
      <w:r w:rsidRPr="00F04DDB">
        <w:rPr>
          <w:b/>
          <w:bCs/>
        </w:rPr>
        <w:t>10. Appendices</w:t>
      </w:r>
    </w:p>
    <w:p w14:paraId="70ED0563" w14:textId="77777777" w:rsidR="00F04DDB" w:rsidRPr="00F04DDB" w:rsidRDefault="00F04DDB" w:rsidP="00F04DDB">
      <w:r w:rsidRPr="00F04DDB">
        <w:rPr>
          <w:b/>
          <w:bCs/>
        </w:rPr>
        <w:t>10.1. Critical Systems List</w:t>
      </w:r>
    </w:p>
    <w:p w14:paraId="4FF4902A" w14:textId="77777777" w:rsidR="00F04DDB" w:rsidRPr="00F04DDB" w:rsidRDefault="00F04DDB" w:rsidP="00F04DDB">
      <w:pPr>
        <w:numPr>
          <w:ilvl w:val="0"/>
          <w:numId w:val="17"/>
        </w:numPr>
      </w:pPr>
      <w:r w:rsidRPr="00F04DDB">
        <w:t>List of applications, databases, and hardware critical to operations.</w:t>
      </w:r>
    </w:p>
    <w:p w14:paraId="744B8188" w14:textId="77777777" w:rsidR="00F04DDB" w:rsidRPr="00F04DDB" w:rsidRDefault="00F04DDB" w:rsidP="00F04DDB">
      <w:r w:rsidRPr="00F04DDB">
        <w:rPr>
          <w:b/>
          <w:bCs/>
        </w:rPr>
        <w:t>10.2. Vendor and Service Provider Contacts</w:t>
      </w:r>
    </w:p>
    <w:p w14:paraId="0FB53C4A" w14:textId="77777777" w:rsidR="00F04DDB" w:rsidRPr="00F04DDB" w:rsidRDefault="00F04DDB" w:rsidP="00F04DDB">
      <w:pPr>
        <w:numPr>
          <w:ilvl w:val="0"/>
          <w:numId w:val="18"/>
        </w:numPr>
      </w:pPr>
      <w:r w:rsidRPr="00F04DDB">
        <w:t>Include names, roles, and emergency contact details.</w:t>
      </w:r>
    </w:p>
    <w:p w14:paraId="36D69C5B" w14:textId="77777777" w:rsidR="00F04DDB" w:rsidRPr="00F04DDB" w:rsidRDefault="00F04DDB" w:rsidP="00F04DDB">
      <w:r w:rsidRPr="00F04DDB">
        <w:rPr>
          <w:b/>
          <w:bCs/>
        </w:rPr>
        <w:t>10.3. Incident Reporting Template</w:t>
      </w:r>
    </w:p>
    <w:p w14:paraId="62390EBF" w14:textId="77777777" w:rsidR="00F04DDB" w:rsidRPr="00F04DDB" w:rsidRDefault="00F04DDB" w:rsidP="00F04DDB">
      <w:pPr>
        <w:numPr>
          <w:ilvl w:val="0"/>
          <w:numId w:val="19"/>
        </w:numPr>
      </w:pPr>
      <w:r w:rsidRPr="00F04DDB">
        <w:lastRenderedPageBreak/>
        <w:t>Provide a template to log incident details (date, time, nature of incident, actions taken).</w:t>
      </w:r>
    </w:p>
    <w:p w14:paraId="41F79E5D" w14:textId="77777777" w:rsidR="00F04DDB" w:rsidRPr="00F04DDB" w:rsidRDefault="00F04DDB" w:rsidP="00F04DDB">
      <w:r w:rsidRPr="00F04DDB">
        <w:rPr>
          <w:b/>
          <w:bCs/>
        </w:rPr>
        <w:t>10.4. Recovery Procedure Checklists</w:t>
      </w:r>
    </w:p>
    <w:p w14:paraId="53831B9E" w14:textId="77777777" w:rsidR="00F04DDB" w:rsidRPr="00F04DDB" w:rsidRDefault="00F04DDB" w:rsidP="00F04DDB">
      <w:pPr>
        <w:numPr>
          <w:ilvl w:val="0"/>
          <w:numId w:val="20"/>
        </w:numPr>
      </w:pPr>
      <w:r w:rsidRPr="00F04DDB">
        <w:t>Detailed step-by-step instructions for recovering critical systems.</w:t>
      </w:r>
    </w:p>
    <w:p w14:paraId="67C76153" w14:textId="489B8C74" w:rsidR="00F04DDB" w:rsidRPr="00F04DDB" w:rsidRDefault="00F04DDB" w:rsidP="00F04DDB"/>
    <w:p w14:paraId="66EDA0B1" w14:textId="77777777" w:rsidR="00F04DDB" w:rsidRPr="00F04DDB" w:rsidRDefault="00F04DDB" w:rsidP="00F04DDB">
      <w:r w:rsidRPr="00F04DDB">
        <w:rPr>
          <w:b/>
          <w:bCs/>
        </w:rPr>
        <w:t>11. Conclusion</w:t>
      </w:r>
    </w:p>
    <w:p w14:paraId="5BF88AC8" w14:textId="34E176E9" w:rsidR="005F1B0B" w:rsidRPr="00F04DDB" w:rsidRDefault="00F04DDB" w:rsidP="00F04DDB">
      <w:r w:rsidRPr="00F04DDB">
        <w:t>This IT Business Continuity &amp; Disaster Recovery Plan is a living document that evolves with your business needs and the IT landscape. Regular reviews and updates are essential to ensure its effectiveness. By implementing this plan, your business can be better prepared for disruptions, ensuring resilience and sustainability in an ever-changing environment.</w:t>
      </w:r>
    </w:p>
    <w:sectPr w:rsidR="005F1B0B" w:rsidRPr="00F04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55C6F"/>
    <w:multiLevelType w:val="multilevel"/>
    <w:tmpl w:val="9144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165B8"/>
    <w:multiLevelType w:val="multilevel"/>
    <w:tmpl w:val="04EA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A6DD4"/>
    <w:multiLevelType w:val="multilevel"/>
    <w:tmpl w:val="3E54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E3769"/>
    <w:multiLevelType w:val="multilevel"/>
    <w:tmpl w:val="FC7C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56EBB"/>
    <w:multiLevelType w:val="multilevel"/>
    <w:tmpl w:val="7CBE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54AE9"/>
    <w:multiLevelType w:val="multilevel"/>
    <w:tmpl w:val="33BE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71964"/>
    <w:multiLevelType w:val="multilevel"/>
    <w:tmpl w:val="9F6C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87F6A"/>
    <w:multiLevelType w:val="multilevel"/>
    <w:tmpl w:val="9558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F63A9"/>
    <w:multiLevelType w:val="multilevel"/>
    <w:tmpl w:val="38E2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5E17D6"/>
    <w:multiLevelType w:val="multilevel"/>
    <w:tmpl w:val="372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57751C"/>
    <w:multiLevelType w:val="multilevel"/>
    <w:tmpl w:val="F230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144C50"/>
    <w:multiLevelType w:val="multilevel"/>
    <w:tmpl w:val="A954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547F2B"/>
    <w:multiLevelType w:val="multilevel"/>
    <w:tmpl w:val="B688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1E1B1B"/>
    <w:multiLevelType w:val="multilevel"/>
    <w:tmpl w:val="4748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E94728"/>
    <w:multiLevelType w:val="multilevel"/>
    <w:tmpl w:val="1EFA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42463"/>
    <w:multiLevelType w:val="multilevel"/>
    <w:tmpl w:val="2EA2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B32DB"/>
    <w:multiLevelType w:val="multilevel"/>
    <w:tmpl w:val="7B26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6516A"/>
    <w:multiLevelType w:val="multilevel"/>
    <w:tmpl w:val="1ABC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A011E"/>
    <w:multiLevelType w:val="multilevel"/>
    <w:tmpl w:val="1D5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EC08DC"/>
    <w:multiLevelType w:val="multilevel"/>
    <w:tmpl w:val="1148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849540">
    <w:abstractNumId w:val="11"/>
  </w:num>
  <w:num w:numId="2" w16cid:durableId="1003820329">
    <w:abstractNumId w:val="16"/>
  </w:num>
  <w:num w:numId="3" w16cid:durableId="1052726163">
    <w:abstractNumId w:val="14"/>
  </w:num>
  <w:num w:numId="4" w16cid:durableId="661663768">
    <w:abstractNumId w:val="19"/>
  </w:num>
  <w:num w:numId="5" w16cid:durableId="725572469">
    <w:abstractNumId w:val="10"/>
  </w:num>
  <w:num w:numId="6" w16cid:durableId="589432775">
    <w:abstractNumId w:val="13"/>
  </w:num>
  <w:num w:numId="7" w16cid:durableId="292098307">
    <w:abstractNumId w:val="0"/>
  </w:num>
  <w:num w:numId="8" w16cid:durableId="1940327601">
    <w:abstractNumId w:val="6"/>
  </w:num>
  <w:num w:numId="9" w16cid:durableId="878739140">
    <w:abstractNumId w:val="1"/>
  </w:num>
  <w:num w:numId="10" w16cid:durableId="1803648915">
    <w:abstractNumId w:val="17"/>
  </w:num>
  <w:num w:numId="11" w16cid:durableId="1445154323">
    <w:abstractNumId w:val="18"/>
  </w:num>
  <w:num w:numId="12" w16cid:durableId="1379745359">
    <w:abstractNumId w:val="15"/>
  </w:num>
  <w:num w:numId="13" w16cid:durableId="181019944">
    <w:abstractNumId w:val="2"/>
  </w:num>
  <w:num w:numId="14" w16cid:durableId="1816218531">
    <w:abstractNumId w:val="3"/>
  </w:num>
  <w:num w:numId="15" w16cid:durableId="76827364">
    <w:abstractNumId w:val="12"/>
  </w:num>
  <w:num w:numId="16" w16cid:durableId="1603102018">
    <w:abstractNumId w:val="8"/>
  </w:num>
  <w:num w:numId="17" w16cid:durableId="1127313247">
    <w:abstractNumId w:val="9"/>
  </w:num>
  <w:num w:numId="18" w16cid:durableId="1241449903">
    <w:abstractNumId w:val="7"/>
  </w:num>
  <w:num w:numId="19" w16cid:durableId="1405108269">
    <w:abstractNumId w:val="4"/>
  </w:num>
  <w:num w:numId="20" w16cid:durableId="577255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DB"/>
    <w:rsid w:val="000A61CE"/>
    <w:rsid w:val="005F1B0B"/>
    <w:rsid w:val="00F04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1B51"/>
  <w15:chartTrackingRefBased/>
  <w15:docId w15:val="{2EF97AA4-1F2D-47C6-80F2-DCF804A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D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D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D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D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D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D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D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D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D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D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D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D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D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D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D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DDB"/>
    <w:rPr>
      <w:rFonts w:eastAsiaTheme="majorEastAsia" w:cstheme="majorBidi"/>
      <w:color w:val="272727" w:themeColor="text1" w:themeTint="D8"/>
    </w:rPr>
  </w:style>
  <w:style w:type="paragraph" w:styleId="Title">
    <w:name w:val="Title"/>
    <w:basedOn w:val="Normal"/>
    <w:next w:val="Normal"/>
    <w:link w:val="TitleChar"/>
    <w:uiPriority w:val="10"/>
    <w:qFormat/>
    <w:rsid w:val="00F04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D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D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D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DDB"/>
    <w:pPr>
      <w:spacing w:before="160"/>
      <w:jc w:val="center"/>
    </w:pPr>
    <w:rPr>
      <w:i/>
      <w:iCs/>
      <w:color w:val="404040" w:themeColor="text1" w:themeTint="BF"/>
    </w:rPr>
  </w:style>
  <w:style w:type="character" w:customStyle="1" w:styleId="QuoteChar">
    <w:name w:val="Quote Char"/>
    <w:basedOn w:val="DefaultParagraphFont"/>
    <w:link w:val="Quote"/>
    <w:uiPriority w:val="29"/>
    <w:rsid w:val="00F04DDB"/>
    <w:rPr>
      <w:i/>
      <w:iCs/>
      <w:color w:val="404040" w:themeColor="text1" w:themeTint="BF"/>
    </w:rPr>
  </w:style>
  <w:style w:type="paragraph" w:styleId="ListParagraph">
    <w:name w:val="List Paragraph"/>
    <w:basedOn w:val="Normal"/>
    <w:uiPriority w:val="34"/>
    <w:qFormat/>
    <w:rsid w:val="00F04DDB"/>
    <w:pPr>
      <w:ind w:left="720"/>
      <w:contextualSpacing/>
    </w:pPr>
  </w:style>
  <w:style w:type="character" w:styleId="IntenseEmphasis">
    <w:name w:val="Intense Emphasis"/>
    <w:basedOn w:val="DefaultParagraphFont"/>
    <w:uiPriority w:val="21"/>
    <w:qFormat/>
    <w:rsid w:val="00F04DDB"/>
    <w:rPr>
      <w:i/>
      <w:iCs/>
      <w:color w:val="0F4761" w:themeColor="accent1" w:themeShade="BF"/>
    </w:rPr>
  </w:style>
  <w:style w:type="paragraph" w:styleId="IntenseQuote">
    <w:name w:val="Intense Quote"/>
    <w:basedOn w:val="Normal"/>
    <w:next w:val="Normal"/>
    <w:link w:val="IntenseQuoteChar"/>
    <w:uiPriority w:val="30"/>
    <w:qFormat/>
    <w:rsid w:val="00F04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DDB"/>
    <w:rPr>
      <w:i/>
      <w:iCs/>
      <w:color w:val="0F4761" w:themeColor="accent1" w:themeShade="BF"/>
    </w:rPr>
  </w:style>
  <w:style w:type="character" w:styleId="IntenseReference">
    <w:name w:val="Intense Reference"/>
    <w:basedOn w:val="DefaultParagraphFont"/>
    <w:uiPriority w:val="32"/>
    <w:qFormat/>
    <w:rsid w:val="00F04D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044833">
      <w:bodyDiv w:val="1"/>
      <w:marLeft w:val="0"/>
      <w:marRight w:val="0"/>
      <w:marTop w:val="0"/>
      <w:marBottom w:val="0"/>
      <w:divBdr>
        <w:top w:val="none" w:sz="0" w:space="0" w:color="auto"/>
        <w:left w:val="none" w:sz="0" w:space="0" w:color="auto"/>
        <w:bottom w:val="none" w:sz="0" w:space="0" w:color="auto"/>
        <w:right w:val="none" w:sz="0" w:space="0" w:color="auto"/>
      </w:divBdr>
    </w:div>
    <w:div w:id="1485584419">
      <w:bodyDiv w:val="1"/>
      <w:marLeft w:val="0"/>
      <w:marRight w:val="0"/>
      <w:marTop w:val="0"/>
      <w:marBottom w:val="0"/>
      <w:divBdr>
        <w:top w:val="none" w:sz="0" w:space="0" w:color="auto"/>
        <w:left w:val="none" w:sz="0" w:space="0" w:color="auto"/>
        <w:bottom w:val="none" w:sz="0" w:space="0" w:color="auto"/>
        <w:right w:val="none" w:sz="0" w:space="0" w:color="auto"/>
      </w:divBdr>
    </w:div>
    <w:div w:id="1592425465">
      <w:bodyDiv w:val="1"/>
      <w:marLeft w:val="0"/>
      <w:marRight w:val="0"/>
      <w:marTop w:val="0"/>
      <w:marBottom w:val="0"/>
      <w:divBdr>
        <w:top w:val="none" w:sz="0" w:space="0" w:color="auto"/>
        <w:left w:val="none" w:sz="0" w:space="0" w:color="auto"/>
        <w:bottom w:val="none" w:sz="0" w:space="0" w:color="auto"/>
        <w:right w:val="none" w:sz="0" w:space="0" w:color="auto"/>
      </w:divBdr>
    </w:div>
    <w:div w:id="18705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Jono Noy</dc:creator>
  <cp:keywords/>
  <dc:description/>
  <cp:lastModifiedBy>Jono Noy</cp:lastModifiedBy>
  <cp:revision>1</cp:revision>
  <dcterms:created xsi:type="dcterms:W3CDTF">2025-01-04T03:09:00Z</dcterms:created>
  <dcterms:modified xsi:type="dcterms:W3CDTF">2025-01-04T03:11:00Z</dcterms:modified>
</cp:coreProperties>
</file>